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D0" w:rsidRPr="00821ED0" w:rsidRDefault="00821ED0" w:rsidP="00821ED0">
      <w:pPr>
        <w:pStyle w:val="Nagwek1"/>
      </w:pPr>
      <w:bookmarkStart w:id="0" w:name="_GoBack"/>
      <w:r w:rsidRPr="00821ED0">
        <w:t>Zgłoszenia naruszeń prawa</w:t>
      </w:r>
      <w:bookmarkEnd w:id="0"/>
    </w:p>
    <w:p w:rsidR="003B0277" w:rsidRPr="00821ED0" w:rsidRDefault="003B0277" w:rsidP="00821ED0">
      <w:p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Zgodnie z ustawą z dnia 14 czerwca 2024 r. o ochronie sygnalistów oraz Dyrektywą Parlamentu Europejskiego I Rady (U) 2019/1937 z dnia 23 października 2019 r. w sprawie ochrony osób zgłaszających naruszenia prawa Unii jesteśmy zobowiązani udostępnić Państwu kanały umożliwiające dokonywanie zgłoszeń naruszeń prawa (tzw. zgłoszeń wewnętrznych)</w:t>
      </w:r>
    </w:p>
    <w:p w:rsidR="003B0277" w:rsidRPr="00821ED0" w:rsidRDefault="003B0277" w:rsidP="00821ED0">
      <w:pPr>
        <w:pStyle w:val="Nagwek2"/>
      </w:pPr>
      <w:r w:rsidRPr="00821ED0">
        <w:t>Zgłoszenia naruszeń prawa można dokonać za pośrednictwem następujących kanałów kontaktu:</w:t>
      </w:r>
    </w:p>
    <w:p w:rsidR="003B0277" w:rsidRPr="00821ED0" w:rsidRDefault="003B0277" w:rsidP="00821ED0">
      <w:pPr>
        <w:numPr>
          <w:ilvl w:val="0"/>
          <w:numId w:val="4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dedykowanej skrzynki mailowej sygnalisci@szkoleniaprawnicze.com.pl, obsługiwanej przez Koordynatora ds. zgłoszeń,  poprzez wypełnienie Formularza zgłoszenia;</w:t>
      </w:r>
    </w:p>
    <w:p w:rsidR="003B0277" w:rsidRPr="00821ED0" w:rsidRDefault="003B0277" w:rsidP="00821ED0">
      <w:pPr>
        <w:numPr>
          <w:ilvl w:val="0"/>
          <w:numId w:val="4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 xml:space="preserve">za pomocą dedykowanego kanału informatycznego za pośrednictwem części strony internetowej </w:t>
      </w:r>
      <w:hyperlink r:id="rId5" w:history="1">
        <w:r w:rsidRPr="00821ED0">
          <w:rPr>
            <w:rStyle w:val="Hipercze"/>
            <w:sz w:val="24"/>
            <w:szCs w:val="24"/>
          </w:rPr>
          <w:t>https://zgloszenia.exlegeiod.pl/</w:t>
        </w:r>
      </w:hyperlink>
      <w:r w:rsidRPr="00821ED0">
        <w:rPr>
          <w:sz w:val="24"/>
          <w:szCs w:val="24"/>
        </w:rPr>
        <w:t xml:space="preserve"> poprzez wypełnienie Formularza zgłoszenia;</w:t>
      </w:r>
    </w:p>
    <w:p w:rsidR="003B0277" w:rsidRPr="00821ED0" w:rsidRDefault="003B0277" w:rsidP="00821ED0">
      <w:pPr>
        <w:numPr>
          <w:ilvl w:val="0"/>
          <w:numId w:val="4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za pomocą infolinii pod nr tel.: 785 842 142.</w:t>
      </w:r>
    </w:p>
    <w:p w:rsidR="003B0277" w:rsidRPr="00821ED0" w:rsidRDefault="003B0277" w:rsidP="00821ED0">
      <w:p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Tutaj może Pan/Pani pobrać formularz zgłoszenia naruszenia (Formularz zgłoszenia</w:t>
      </w:r>
      <w:r w:rsidR="00821ED0">
        <w:rPr>
          <w:sz w:val="24"/>
          <w:szCs w:val="24"/>
        </w:rPr>
        <w:t xml:space="preserve">). </w:t>
      </w:r>
      <w:r w:rsidRPr="00821ED0">
        <w:rPr>
          <w:sz w:val="24"/>
          <w:szCs w:val="24"/>
        </w:rPr>
        <w:t>Prosimy, aby przy dokonywaniu zgłoszenia korzystać z tego dedykowanego formularza.</w:t>
      </w:r>
    </w:p>
    <w:p w:rsidR="003B0277" w:rsidRPr="00821ED0" w:rsidRDefault="003B0277" w:rsidP="00821ED0">
      <w:p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W naszym podmiocie obowiązuje Procedura dotycząca przyjmowania zgłoszeń naruszeń prawa oraz podejmowania działań następczych w związku z tymi zgłoszeniami, która jest dostępna w sekretariacie Zespołu.</w:t>
      </w:r>
    </w:p>
    <w:p w:rsidR="003B0277" w:rsidRPr="00821ED0" w:rsidRDefault="003B0277" w:rsidP="00821ED0">
      <w:pPr>
        <w:pStyle w:val="Nagwek2"/>
      </w:pPr>
      <w:r w:rsidRPr="00821ED0">
        <w:t>Przypominamy, iż zgłoszenia naruszeń prawa, mogą dotyczyć następujących sfer: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korupcji;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zamówień publicznych;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usług, produktów i rynków finansowych;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przeciwdziałania praniu pieniędzy oraz finansowaniu terroryzmu;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bezpieczeństwa produktów i ich zgodności z wymogami;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bezpieczeństwa transportu;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lastRenderedPageBreak/>
        <w:t>ochrony środowiska;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ochrony radiologicznej i bezpieczeństwa jądrowego;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bezpieczeństwa żywności i pasz;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zdrowia i dobrostanu zwierząt;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zdrowia publicznego;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ochrony konsumentów;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ochrony prywatności i danych osobowych;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bezpieczeństwa sieci i systemów teleinformatycznych;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interesów finansowych Skarbu Państwa Rzeczypospolitej Polskiej, jednostki samorządu terytorialnego oraz Unii Europejskiej;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rynku wewnętrznego Unii Europejskiej, w tym publicznoprawnych zasad konkurencji i pomocy państwa oraz opodatkowania osób prawnych;</w:t>
      </w:r>
    </w:p>
    <w:p w:rsidR="003B0277" w:rsidRPr="00821ED0" w:rsidRDefault="003B0277" w:rsidP="00821ED0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konstytucyjnych wolności i praw człowieka i obywatela - występujące w stosunkach jednostki z organami władzy publicznej i niezwiązane z dziedzinami wskazanymi w pkt a-p.</w:t>
      </w:r>
    </w:p>
    <w:p w:rsidR="003B0277" w:rsidRPr="00821ED0" w:rsidRDefault="003B0277" w:rsidP="00821ED0">
      <w:pPr>
        <w:pStyle w:val="Nagwek2"/>
      </w:pPr>
      <w:r w:rsidRPr="00821ED0">
        <w:t>Do dokonywania zgłoszeń wewnętrznych są uprawnione podmioty / osoby, które zostały wskazane szczegółowo w naszej Procedurze, w szczególności są to:</w:t>
      </w:r>
    </w:p>
    <w:p w:rsidR="003B0277" w:rsidRPr="00821ED0" w:rsidRDefault="003B0277" w:rsidP="00821ED0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nasi pracownicy (również pracownicy tymczasowi), także w przypadku, gdy stosunek pracy już ustał (byli pracownicy);</w:t>
      </w:r>
    </w:p>
    <w:p w:rsidR="003B0277" w:rsidRPr="00821ED0" w:rsidRDefault="003B0277" w:rsidP="00821ED0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pracownicy</w:t>
      </w:r>
    </w:p>
    <w:p w:rsidR="003B0277" w:rsidRPr="00821ED0" w:rsidRDefault="003B0277" w:rsidP="00821ED0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osoby ubiegające się o zatrudnienie, które uzyskały informację o naruszeniu prawa w procesie rekrutacji lub negocjacji poprzedzających zawarcie z nami umowy (np. kandydaci do pracy);</w:t>
      </w:r>
    </w:p>
    <w:p w:rsidR="003B0277" w:rsidRPr="00821ED0" w:rsidRDefault="003B0277" w:rsidP="00821ED0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osoby świadczące na naszą rzecz pracę na innej podstawie niż stosunek pracy, w tym na podstawie umowy cywilnoprawnej;</w:t>
      </w:r>
    </w:p>
    <w:p w:rsidR="003B0277" w:rsidRPr="00821ED0" w:rsidRDefault="003B0277" w:rsidP="00821ED0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nasi stażyści, praktykanci,</w:t>
      </w:r>
    </w:p>
    <w:p w:rsidR="003B0277" w:rsidRPr="00821ED0" w:rsidRDefault="003B0277" w:rsidP="00821ED0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nasi wolontariusze.</w:t>
      </w:r>
    </w:p>
    <w:p w:rsidR="003B0277" w:rsidRPr="00821ED0" w:rsidRDefault="003B0277" w:rsidP="00821ED0">
      <w:p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 xml:space="preserve">Będziesz podlegać ochronie przewidzianej dla sygnalisty, jeżeli posiadasz uzasadnione podstawy, by sądzić, że będące przedmiotem zgłoszenia informacje na temat  naruszeń są prawdziwe w momencie dokonywania zgłoszenia i że informacje takie są objęte zakresem </w:t>
      </w:r>
      <w:r w:rsidRPr="00821ED0">
        <w:rPr>
          <w:sz w:val="24"/>
          <w:szCs w:val="24"/>
        </w:rPr>
        <w:lastRenderedPageBreak/>
        <w:t>zastosowania naszej Procedury i/lub przepisów prawa (sfery wskazano powyżej) - (tzw. zgłoszenie w dobrej wierze).</w:t>
      </w:r>
    </w:p>
    <w:p w:rsidR="003B0277" w:rsidRPr="00821ED0" w:rsidRDefault="003B0277" w:rsidP="00821ED0">
      <w:pPr>
        <w:spacing w:before="100" w:beforeAutospacing="1" w:after="100" w:afterAutospacing="1" w:line="360" w:lineRule="auto"/>
        <w:rPr>
          <w:sz w:val="24"/>
          <w:szCs w:val="24"/>
        </w:rPr>
      </w:pPr>
      <w:r w:rsidRPr="00821ED0">
        <w:rPr>
          <w:sz w:val="24"/>
          <w:szCs w:val="24"/>
        </w:rPr>
        <w:t>Nie zgłaszaj naruszenia w opisanym wyżej trybie - jeżeli naruszenie prawa godzi wyłącznie w Twoje prawa lub zgłoszenie naruszenia prawa następuje wyłącznie w Twoim indywidualnym interesie. Zgłoszenia, o których tutaj mowa mają działać w szerszym celu, niż Twój indywidualny interes.</w:t>
      </w:r>
    </w:p>
    <w:p w:rsidR="008B57F2" w:rsidRPr="00821ED0" w:rsidRDefault="008B57F2" w:rsidP="00821ED0">
      <w:pPr>
        <w:spacing w:before="100" w:beforeAutospacing="1" w:after="100" w:afterAutospacing="1" w:line="360" w:lineRule="auto"/>
        <w:rPr>
          <w:sz w:val="24"/>
          <w:szCs w:val="24"/>
        </w:rPr>
      </w:pPr>
    </w:p>
    <w:sectPr w:rsidR="008B57F2" w:rsidRPr="00821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36561"/>
    <w:multiLevelType w:val="multilevel"/>
    <w:tmpl w:val="E992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33E4C"/>
    <w:multiLevelType w:val="multilevel"/>
    <w:tmpl w:val="5F54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5E3FD4"/>
    <w:multiLevelType w:val="multilevel"/>
    <w:tmpl w:val="EEDE3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F5072"/>
    <w:multiLevelType w:val="multilevel"/>
    <w:tmpl w:val="C246A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DD28DB"/>
    <w:multiLevelType w:val="multilevel"/>
    <w:tmpl w:val="41CE0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891F01"/>
    <w:multiLevelType w:val="multilevel"/>
    <w:tmpl w:val="4E3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77"/>
    <w:rsid w:val="003B0277"/>
    <w:rsid w:val="00821ED0"/>
    <w:rsid w:val="008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61D0"/>
  <w15:chartTrackingRefBased/>
  <w15:docId w15:val="{8228210F-39E5-40EB-B046-8FE44A46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1ED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1E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27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0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027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21ED0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21ED0"/>
    <w:rPr>
      <w:rFonts w:asciiTheme="majorHAnsi" w:eastAsiaTheme="majorEastAsia" w:hAnsiTheme="majorHAnsi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gloszenia.exlegeiod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501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2026-09-25T11:07:00Z</cp:lastPrinted>
  <dcterms:created xsi:type="dcterms:W3CDTF">2026-09-25T10:57:00Z</dcterms:created>
  <dcterms:modified xsi:type="dcterms:W3CDTF">2026-09-25T11:23:00Z</dcterms:modified>
</cp:coreProperties>
</file>